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D7" w:rsidRPr="005356AD" w:rsidRDefault="002351D7" w:rsidP="005356AD">
      <w:pPr>
        <w:pBdr>
          <w:bottom w:val="single" w:sz="4" w:space="1" w:color="auto"/>
        </w:pBdr>
        <w:spacing w:after="0"/>
        <w:jc w:val="center"/>
        <w:rPr>
          <w:rFonts w:ascii="Times New Roman" w:hAnsi="Times New Roman" w:cs="Times New Roman"/>
          <w:b/>
          <w:sz w:val="24"/>
          <w:szCs w:val="24"/>
        </w:rPr>
      </w:pPr>
      <w:bookmarkStart w:id="0" w:name="_GoBack"/>
      <w:bookmarkEnd w:id="0"/>
      <w:r w:rsidRPr="005356AD">
        <w:rPr>
          <w:rFonts w:ascii="Times New Roman" w:hAnsi="Times New Roman" w:cs="Times New Roman"/>
          <w:b/>
          <w:sz w:val="24"/>
          <w:szCs w:val="24"/>
        </w:rPr>
        <w:t>NATIONAL WOMEN IN ROOFING, INC.</w:t>
      </w:r>
    </w:p>
    <w:p w:rsidR="0057127C" w:rsidRPr="005356AD" w:rsidRDefault="0057127C" w:rsidP="005356AD">
      <w:pPr>
        <w:pBdr>
          <w:bottom w:val="single" w:sz="4" w:space="1" w:color="auto"/>
        </w:pBdr>
        <w:spacing w:after="0"/>
        <w:jc w:val="center"/>
        <w:rPr>
          <w:rFonts w:ascii="Times New Roman" w:hAnsi="Times New Roman" w:cs="Times New Roman"/>
          <w:b/>
          <w:sz w:val="24"/>
          <w:szCs w:val="24"/>
        </w:rPr>
      </w:pPr>
      <w:r w:rsidRPr="005356AD">
        <w:rPr>
          <w:rFonts w:ascii="Times New Roman" w:hAnsi="Times New Roman" w:cs="Times New Roman"/>
          <w:b/>
          <w:sz w:val="24"/>
          <w:szCs w:val="24"/>
        </w:rPr>
        <w:t xml:space="preserve">ANTITRUST COMPLIANCE </w:t>
      </w:r>
      <w:r w:rsidR="00EF1950">
        <w:rPr>
          <w:rFonts w:ascii="Times New Roman" w:hAnsi="Times New Roman" w:cs="Times New Roman"/>
          <w:b/>
          <w:sz w:val="24"/>
          <w:szCs w:val="24"/>
        </w:rPr>
        <w:t>POLICY</w:t>
      </w:r>
    </w:p>
    <w:p w:rsidR="0057127C" w:rsidRPr="005356AD" w:rsidRDefault="0057127C" w:rsidP="005356AD">
      <w:pPr>
        <w:spacing w:after="0"/>
        <w:rPr>
          <w:rFonts w:ascii="Times New Roman" w:hAnsi="Times New Roman" w:cs="Times New Roman"/>
          <w:b/>
          <w:sz w:val="24"/>
          <w:szCs w:val="24"/>
        </w:rPr>
      </w:pPr>
    </w:p>
    <w:p w:rsidR="0057127C" w:rsidRDefault="0057127C" w:rsidP="005356AD">
      <w:pPr>
        <w:spacing w:after="0"/>
        <w:ind w:firstLine="720"/>
        <w:jc w:val="both"/>
        <w:rPr>
          <w:rFonts w:ascii="Times New Roman" w:hAnsi="Times New Roman" w:cs="Times New Roman"/>
          <w:sz w:val="24"/>
          <w:szCs w:val="24"/>
        </w:rPr>
      </w:pPr>
      <w:r w:rsidRPr="005356AD">
        <w:rPr>
          <w:rFonts w:ascii="Times New Roman" w:hAnsi="Times New Roman" w:cs="Times New Roman"/>
          <w:sz w:val="24"/>
          <w:szCs w:val="24"/>
        </w:rPr>
        <w:t>National Women in Roofing</w:t>
      </w:r>
      <w:r w:rsidR="002351D7" w:rsidRPr="005356AD">
        <w:rPr>
          <w:rFonts w:ascii="Times New Roman" w:hAnsi="Times New Roman" w:cs="Times New Roman"/>
          <w:sz w:val="24"/>
          <w:szCs w:val="24"/>
        </w:rPr>
        <w:t>, Inc.</w:t>
      </w:r>
      <w:r w:rsidRPr="005356AD">
        <w:rPr>
          <w:rFonts w:ascii="Times New Roman" w:hAnsi="Times New Roman" w:cs="Times New Roman"/>
          <w:sz w:val="24"/>
          <w:szCs w:val="24"/>
        </w:rPr>
        <w:t xml:space="preserve"> (“NWIR”)</w:t>
      </w:r>
      <w:r w:rsidR="005356AD" w:rsidRPr="005356AD">
        <w:rPr>
          <w:rFonts w:ascii="Times New Roman" w:hAnsi="Times New Roman" w:cs="Times New Roman"/>
          <w:sz w:val="24"/>
          <w:szCs w:val="24"/>
        </w:rPr>
        <w:t xml:space="preserve"> implements this Antitrust Compliance Policy</w:t>
      </w:r>
      <w:r w:rsidRPr="005356AD">
        <w:rPr>
          <w:rFonts w:ascii="Times New Roman" w:hAnsi="Times New Roman" w:cs="Times New Roman"/>
          <w:sz w:val="24"/>
          <w:szCs w:val="24"/>
        </w:rPr>
        <w:t xml:space="preserve"> to strictly comply with all applicable federal and state antitru</w:t>
      </w:r>
      <w:r w:rsidR="005356AD" w:rsidRPr="005356AD">
        <w:rPr>
          <w:rFonts w:ascii="Times New Roman" w:hAnsi="Times New Roman" w:cs="Times New Roman"/>
          <w:sz w:val="24"/>
          <w:szCs w:val="24"/>
        </w:rPr>
        <w:t>st laws, rules, and regulations:</w:t>
      </w:r>
      <w:r w:rsidRPr="005356AD">
        <w:rPr>
          <w:rFonts w:ascii="Times New Roman" w:hAnsi="Times New Roman" w:cs="Times New Roman"/>
          <w:sz w:val="24"/>
          <w:szCs w:val="24"/>
        </w:rPr>
        <w:t xml:space="preserve"> </w:t>
      </w:r>
    </w:p>
    <w:p w:rsidR="005356AD" w:rsidRPr="005356AD" w:rsidRDefault="005356AD" w:rsidP="005356AD">
      <w:pPr>
        <w:spacing w:after="0"/>
        <w:ind w:firstLine="720"/>
        <w:jc w:val="both"/>
        <w:rPr>
          <w:rFonts w:ascii="Times New Roman" w:hAnsi="Times New Roman" w:cs="Times New Roman"/>
          <w:sz w:val="24"/>
          <w:szCs w:val="24"/>
        </w:rPr>
      </w:pPr>
    </w:p>
    <w:p w:rsidR="0057127C" w:rsidRDefault="0057127C" w:rsidP="005356AD">
      <w:pPr>
        <w:spacing w:after="0"/>
        <w:ind w:left="720" w:right="900"/>
        <w:jc w:val="both"/>
        <w:rPr>
          <w:rFonts w:ascii="Times New Roman" w:hAnsi="Times New Roman" w:cs="Times New Roman"/>
          <w:sz w:val="24"/>
          <w:szCs w:val="24"/>
        </w:rPr>
      </w:pPr>
      <w:r w:rsidRPr="005356AD">
        <w:rPr>
          <w:rFonts w:ascii="Times New Roman" w:hAnsi="Times New Roman" w:cs="Times New Roman"/>
          <w:sz w:val="24"/>
          <w:szCs w:val="24"/>
        </w:rPr>
        <w:t xml:space="preserve">There will be no discussion of, or attempt to divide territories, customers, monopolize, and/or unreasonable restrains trade. Examples of such practices include, but are not limited to: price fixing, refusal to deal with third parties (i.e. boycotts), allocation of markets or limiting production, tie-in sales that require customers to buy unwanted items to buy desired product, input values, market share, market power, division of markets, or any other potential violation of antitrust laws. </w:t>
      </w:r>
    </w:p>
    <w:p w:rsidR="005356AD" w:rsidRPr="005356AD" w:rsidRDefault="005356AD" w:rsidP="005356AD">
      <w:pPr>
        <w:spacing w:after="0"/>
        <w:ind w:left="720" w:right="900"/>
        <w:jc w:val="both"/>
        <w:rPr>
          <w:rFonts w:ascii="Times New Roman" w:hAnsi="Times New Roman" w:cs="Times New Roman"/>
          <w:sz w:val="24"/>
          <w:szCs w:val="24"/>
        </w:rPr>
      </w:pPr>
    </w:p>
    <w:p w:rsidR="0057127C" w:rsidRDefault="0057127C" w:rsidP="005356AD">
      <w:pPr>
        <w:spacing w:after="0"/>
        <w:ind w:left="720" w:right="900"/>
        <w:jc w:val="both"/>
        <w:rPr>
          <w:rFonts w:ascii="Times New Roman" w:hAnsi="Times New Roman" w:cs="Times New Roman"/>
          <w:sz w:val="24"/>
          <w:szCs w:val="24"/>
        </w:rPr>
      </w:pPr>
      <w:r w:rsidRPr="005356AD">
        <w:rPr>
          <w:rFonts w:ascii="Times New Roman" w:hAnsi="Times New Roman" w:cs="Times New Roman"/>
          <w:sz w:val="24"/>
          <w:szCs w:val="24"/>
        </w:rPr>
        <w:t>If such discussions arise, it is NWIR’s policy to request the discussion to be stopped. If discussions continue, NWIR parties should excuse themselves from the discussion and request records to show that he or she left the meeting at that point and why he or she left.</w:t>
      </w:r>
    </w:p>
    <w:p w:rsidR="005356AD" w:rsidRPr="005356AD" w:rsidRDefault="005356AD" w:rsidP="005356AD">
      <w:pPr>
        <w:spacing w:after="0"/>
        <w:ind w:left="720" w:right="900"/>
        <w:jc w:val="both"/>
        <w:rPr>
          <w:rFonts w:ascii="Times New Roman" w:hAnsi="Times New Roman" w:cs="Times New Roman"/>
          <w:sz w:val="24"/>
          <w:szCs w:val="24"/>
        </w:rPr>
      </w:pPr>
    </w:p>
    <w:p w:rsidR="0057127C" w:rsidRDefault="0057127C" w:rsidP="005356AD">
      <w:pPr>
        <w:spacing w:after="0"/>
        <w:ind w:left="720" w:right="900"/>
        <w:jc w:val="both"/>
        <w:rPr>
          <w:rFonts w:ascii="Times New Roman" w:hAnsi="Times New Roman" w:cs="Times New Roman"/>
          <w:sz w:val="24"/>
          <w:szCs w:val="24"/>
        </w:rPr>
      </w:pPr>
      <w:r w:rsidRPr="005356AD">
        <w:rPr>
          <w:rFonts w:ascii="Times New Roman" w:hAnsi="Times New Roman" w:cs="Times New Roman"/>
          <w:sz w:val="24"/>
          <w:szCs w:val="24"/>
        </w:rPr>
        <w:t xml:space="preserve">There will be no deceptive practice or unfair trade practices that include misrepresentations of misleading statements, and/or misleading statements that would suggest special treatment.  </w:t>
      </w:r>
    </w:p>
    <w:p w:rsidR="005356AD" w:rsidRPr="005356AD" w:rsidRDefault="005356AD" w:rsidP="005356AD">
      <w:pPr>
        <w:spacing w:after="0"/>
        <w:ind w:left="720" w:right="900"/>
        <w:jc w:val="both"/>
        <w:rPr>
          <w:rFonts w:ascii="Times New Roman" w:hAnsi="Times New Roman" w:cs="Times New Roman"/>
          <w:sz w:val="24"/>
          <w:szCs w:val="24"/>
        </w:rPr>
      </w:pPr>
    </w:p>
    <w:p w:rsidR="0057127C" w:rsidRDefault="0057127C" w:rsidP="005356AD">
      <w:pPr>
        <w:spacing w:after="0"/>
        <w:ind w:firstLine="720"/>
        <w:jc w:val="both"/>
        <w:rPr>
          <w:rFonts w:ascii="Times New Roman" w:hAnsi="Times New Roman" w:cs="Times New Roman"/>
          <w:sz w:val="24"/>
          <w:szCs w:val="24"/>
        </w:rPr>
      </w:pPr>
      <w:r w:rsidRPr="005356AD">
        <w:rPr>
          <w:rFonts w:ascii="Times New Roman" w:hAnsi="Times New Roman" w:cs="Times New Roman"/>
          <w:sz w:val="24"/>
          <w:szCs w:val="24"/>
        </w:rPr>
        <w:t xml:space="preserve">The policies and procedure above are consistent with the language provided by the Sherman Act, Robinson-Patman Act, Clayton Act, Federal Trade Commission Act, and Florida Statutes (specifically Chapters 496, 501, and 542). </w:t>
      </w:r>
    </w:p>
    <w:p w:rsidR="005356AD" w:rsidRPr="005356AD" w:rsidRDefault="005356AD" w:rsidP="005356AD">
      <w:pPr>
        <w:spacing w:after="0"/>
        <w:ind w:firstLine="720"/>
        <w:jc w:val="both"/>
        <w:rPr>
          <w:rFonts w:ascii="Times New Roman" w:hAnsi="Times New Roman" w:cs="Times New Roman"/>
          <w:sz w:val="24"/>
          <w:szCs w:val="24"/>
        </w:rPr>
      </w:pPr>
    </w:p>
    <w:p w:rsidR="0057127C" w:rsidRDefault="0057127C" w:rsidP="005356AD">
      <w:pPr>
        <w:spacing w:after="0"/>
        <w:ind w:firstLine="720"/>
        <w:jc w:val="both"/>
        <w:rPr>
          <w:rFonts w:ascii="Times New Roman" w:hAnsi="Times New Roman" w:cs="Times New Roman"/>
          <w:sz w:val="24"/>
          <w:szCs w:val="24"/>
        </w:rPr>
      </w:pPr>
      <w:r w:rsidRPr="005356AD">
        <w:rPr>
          <w:rFonts w:ascii="Times New Roman" w:hAnsi="Times New Roman" w:cs="Times New Roman"/>
          <w:sz w:val="24"/>
          <w:szCs w:val="24"/>
        </w:rPr>
        <w:t xml:space="preserve">Noncompliance will result in immediate dismissal of any party who violated any applicable federal or state antitrust law, rules, and regulations. There are both civil and criminal penalties for violation of federal or state antitrust laws, including imprisonment.  </w:t>
      </w:r>
    </w:p>
    <w:p w:rsidR="005356AD" w:rsidRPr="005356AD" w:rsidRDefault="005356AD" w:rsidP="005356AD">
      <w:pPr>
        <w:spacing w:after="0"/>
        <w:ind w:firstLine="720"/>
        <w:jc w:val="both"/>
        <w:rPr>
          <w:rFonts w:ascii="Times New Roman" w:hAnsi="Times New Roman" w:cs="Times New Roman"/>
          <w:sz w:val="24"/>
          <w:szCs w:val="24"/>
        </w:rPr>
      </w:pPr>
    </w:p>
    <w:p w:rsidR="0057127C" w:rsidRPr="005356AD" w:rsidRDefault="0057127C" w:rsidP="005356AD">
      <w:pPr>
        <w:spacing w:after="0"/>
        <w:ind w:firstLine="720"/>
        <w:jc w:val="both"/>
        <w:rPr>
          <w:rFonts w:ascii="Times New Roman" w:hAnsi="Times New Roman" w:cs="Times New Roman"/>
          <w:b/>
          <w:i/>
          <w:sz w:val="24"/>
          <w:szCs w:val="24"/>
        </w:rPr>
      </w:pPr>
      <w:r w:rsidRPr="005356AD">
        <w:rPr>
          <w:rFonts w:ascii="Times New Roman" w:hAnsi="Times New Roman" w:cs="Times New Roman"/>
          <w:b/>
          <w:i/>
          <w:sz w:val="24"/>
          <w:szCs w:val="24"/>
        </w:rPr>
        <w:t xml:space="preserve">Although it is unfeasible to provide all antitrust laws in this policy, the guidelines are an attempt to provide instructions to NWIR. The policy is by no means an exclusive set of antitrust compliance. </w:t>
      </w:r>
    </w:p>
    <w:p w:rsidR="004944BE" w:rsidRPr="005356AD" w:rsidRDefault="004944BE" w:rsidP="005356AD">
      <w:pPr>
        <w:spacing w:after="0"/>
        <w:rPr>
          <w:rFonts w:ascii="Times New Roman" w:hAnsi="Times New Roman" w:cs="Times New Roman"/>
          <w:sz w:val="24"/>
          <w:szCs w:val="24"/>
        </w:rPr>
      </w:pPr>
    </w:p>
    <w:p w:rsidR="005356AD" w:rsidRPr="00860AE5" w:rsidRDefault="005356AD" w:rsidP="005356AD">
      <w:pPr>
        <w:spacing w:after="0"/>
        <w:rPr>
          <w:rFonts w:ascii="Times New Roman" w:hAnsi="Times New Roman" w:cs="Times New Roman"/>
          <w:b/>
          <w:sz w:val="24"/>
          <w:szCs w:val="24"/>
        </w:rPr>
      </w:pPr>
      <w:r w:rsidRPr="005356AD">
        <w:rPr>
          <w:rFonts w:ascii="Times New Roman" w:hAnsi="Times New Roman" w:cs="Times New Roman"/>
          <w:b/>
          <w:sz w:val="24"/>
          <w:szCs w:val="24"/>
        </w:rPr>
        <w:t xml:space="preserve">Adopted by </w:t>
      </w:r>
      <w:r w:rsidRPr="00860AE5">
        <w:rPr>
          <w:rFonts w:ascii="Times New Roman" w:hAnsi="Times New Roman" w:cs="Times New Roman"/>
          <w:b/>
          <w:sz w:val="24"/>
          <w:szCs w:val="24"/>
        </w:rPr>
        <w:t>the Board of Directors on __________________________, 2016.</w:t>
      </w:r>
    </w:p>
    <w:p w:rsidR="00860AE5" w:rsidRDefault="00860AE5" w:rsidP="00860AE5">
      <w:pPr>
        <w:rPr>
          <w:rFonts w:ascii="Times New Roman" w:hAnsi="Times New Roman" w:cs="Times New Roman"/>
          <w:sz w:val="24"/>
          <w:szCs w:val="24"/>
        </w:rPr>
      </w:pPr>
    </w:p>
    <w:p w:rsidR="00860AE5" w:rsidRPr="00860AE5" w:rsidRDefault="00860AE5" w:rsidP="00860AE5">
      <w:pPr>
        <w:rPr>
          <w:rFonts w:ascii="Times New Roman" w:hAnsi="Times New Roman" w:cs="Times New Roman"/>
          <w:sz w:val="24"/>
          <w:szCs w:val="24"/>
        </w:rPr>
      </w:pPr>
      <w:r w:rsidRPr="00860AE5">
        <w:rPr>
          <w:rFonts w:ascii="Times New Roman" w:hAnsi="Times New Roman" w:cs="Times New Roman"/>
          <w:sz w:val="24"/>
          <w:szCs w:val="24"/>
        </w:rPr>
        <w:t>Print name:  __________________________________________</w:t>
      </w:r>
    </w:p>
    <w:p w:rsidR="00860AE5" w:rsidRPr="00860AE5" w:rsidRDefault="00860AE5" w:rsidP="00860AE5">
      <w:pPr>
        <w:rPr>
          <w:rFonts w:ascii="Times New Roman" w:hAnsi="Times New Roman" w:cs="Times New Roman"/>
          <w:sz w:val="24"/>
          <w:szCs w:val="24"/>
        </w:rPr>
      </w:pPr>
      <w:r w:rsidRPr="00860AE5">
        <w:rPr>
          <w:rFonts w:ascii="Times New Roman" w:hAnsi="Times New Roman" w:cs="Times New Roman"/>
          <w:sz w:val="24"/>
          <w:szCs w:val="24"/>
        </w:rPr>
        <w:t>Signature:  ___________________________________________</w:t>
      </w:r>
    </w:p>
    <w:p w:rsidR="00860AE5" w:rsidRPr="00860AE5" w:rsidRDefault="00860AE5" w:rsidP="00860AE5">
      <w:pPr>
        <w:rPr>
          <w:rFonts w:ascii="Times New Roman" w:hAnsi="Times New Roman" w:cs="Times New Roman"/>
          <w:sz w:val="24"/>
          <w:szCs w:val="24"/>
        </w:rPr>
      </w:pPr>
      <w:r w:rsidRPr="00860AE5">
        <w:rPr>
          <w:rFonts w:ascii="Times New Roman" w:hAnsi="Times New Roman" w:cs="Times New Roman"/>
          <w:sz w:val="24"/>
          <w:szCs w:val="24"/>
        </w:rPr>
        <w:t>Title: _______________________________________________</w:t>
      </w:r>
    </w:p>
    <w:p w:rsidR="005356AD" w:rsidRPr="00860AE5" w:rsidRDefault="00860AE5" w:rsidP="00860AE5">
      <w:pPr>
        <w:rPr>
          <w:rFonts w:ascii="Times New Roman" w:hAnsi="Times New Roman" w:cs="Times New Roman"/>
          <w:sz w:val="24"/>
          <w:szCs w:val="24"/>
        </w:rPr>
      </w:pPr>
      <w:r w:rsidRPr="00860AE5">
        <w:rPr>
          <w:rFonts w:ascii="Times New Roman" w:hAnsi="Times New Roman" w:cs="Times New Roman"/>
          <w:sz w:val="24"/>
          <w:szCs w:val="24"/>
        </w:rPr>
        <w:t>Date: _______________________________________________</w:t>
      </w:r>
    </w:p>
    <w:sectPr w:rsidR="005356AD" w:rsidRPr="00860A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62" w:rsidRDefault="009B1F62" w:rsidP="005356AD">
      <w:pPr>
        <w:spacing w:after="0" w:line="240" w:lineRule="auto"/>
      </w:pPr>
      <w:r>
        <w:separator/>
      </w:r>
    </w:p>
  </w:endnote>
  <w:endnote w:type="continuationSeparator" w:id="0">
    <w:p w:rsidR="009B1F62" w:rsidRDefault="009B1F62" w:rsidP="0053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532895"/>
      <w:docPartObj>
        <w:docPartGallery w:val="Page Numbers (Bottom of Page)"/>
        <w:docPartUnique/>
      </w:docPartObj>
    </w:sdtPr>
    <w:sdtEndPr/>
    <w:sdtContent>
      <w:sdt>
        <w:sdtPr>
          <w:id w:val="1728636285"/>
          <w:docPartObj>
            <w:docPartGallery w:val="Page Numbers (Top of Page)"/>
            <w:docPartUnique/>
          </w:docPartObj>
        </w:sdtPr>
        <w:sdtEndPr/>
        <w:sdtContent>
          <w:p w:rsidR="005356AD" w:rsidRDefault="005356AD">
            <w:pPr>
              <w:pStyle w:val="Footer"/>
              <w:jc w:val="center"/>
            </w:pPr>
            <w:r w:rsidRPr="005356AD">
              <w:rPr>
                <w:rFonts w:ascii="Times New Roman" w:hAnsi="Times New Roman" w:cs="Times New Roman"/>
              </w:rPr>
              <w:t xml:space="preserve">Page </w:t>
            </w:r>
            <w:r w:rsidRPr="005356AD">
              <w:rPr>
                <w:rFonts w:ascii="Times New Roman" w:hAnsi="Times New Roman" w:cs="Times New Roman"/>
                <w:bCs/>
                <w:sz w:val="24"/>
                <w:szCs w:val="24"/>
              </w:rPr>
              <w:fldChar w:fldCharType="begin"/>
            </w:r>
            <w:r w:rsidRPr="005356AD">
              <w:rPr>
                <w:rFonts w:ascii="Times New Roman" w:hAnsi="Times New Roman" w:cs="Times New Roman"/>
                <w:bCs/>
              </w:rPr>
              <w:instrText xml:space="preserve"> PAGE </w:instrText>
            </w:r>
            <w:r w:rsidRPr="005356AD">
              <w:rPr>
                <w:rFonts w:ascii="Times New Roman" w:hAnsi="Times New Roman" w:cs="Times New Roman"/>
                <w:bCs/>
                <w:sz w:val="24"/>
                <w:szCs w:val="24"/>
              </w:rPr>
              <w:fldChar w:fldCharType="separate"/>
            </w:r>
            <w:r w:rsidR="006942E1">
              <w:rPr>
                <w:rFonts w:ascii="Times New Roman" w:hAnsi="Times New Roman" w:cs="Times New Roman"/>
                <w:bCs/>
                <w:noProof/>
              </w:rPr>
              <w:t>1</w:t>
            </w:r>
            <w:r w:rsidRPr="005356AD">
              <w:rPr>
                <w:rFonts w:ascii="Times New Roman" w:hAnsi="Times New Roman" w:cs="Times New Roman"/>
                <w:bCs/>
                <w:sz w:val="24"/>
                <w:szCs w:val="24"/>
              </w:rPr>
              <w:fldChar w:fldCharType="end"/>
            </w:r>
            <w:r w:rsidRPr="005356AD">
              <w:rPr>
                <w:rFonts w:ascii="Times New Roman" w:hAnsi="Times New Roman" w:cs="Times New Roman"/>
              </w:rPr>
              <w:t xml:space="preserve"> of </w:t>
            </w:r>
            <w:r w:rsidRPr="005356AD">
              <w:rPr>
                <w:rFonts w:ascii="Times New Roman" w:hAnsi="Times New Roman" w:cs="Times New Roman"/>
                <w:bCs/>
                <w:sz w:val="24"/>
                <w:szCs w:val="24"/>
              </w:rPr>
              <w:fldChar w:fldCharType="begin"/>
            </w:r>
            <w:r w:rsidRPr="005356AD">
              <w:rPr>
                <w:rFonts w:ascii="Times New Roman" w:hAnsi="Times New Roman" w:cs="Times New Roman"/>
                <w:bCs/>
              </w:rPr>
              <w:instrText xml:space="preserve"> NUMPAGES  </w:instrText>
            </w:r>
            <w:r w:rsidRPr="005356AD">
              <w:rPr>
                <w:rFonts w:ascii="Times New Roman" w:hAnsi="Times New Roman" w:cs="Times New Roman"/>
                <w:bCs/>
                <w:sz w:val="24"/>
                <w:szCs w:val="24"/>
              </w:rPr>
              <w:fldChar w:fldCharType="separate"/>
            </w:r>
            <w:r w:rsidR="006942E1">
              <w:rPr>
                <w:rFonts w:ascii="Times New Roman" w:hAnsi="Times New Roman" w:cs="Times New Roman"/>
                <w:bCs/>
                <w:noProof/>
              </w:rPr>
              <w:t>1</w:t>
            </w:r>
            <w:r w:rsidRPr="005356AD">
              <w:rPr>
                <w:rFonts w:ascii="Times New Roman" w:hAnsi="Times New Roman" w:cs="Times New Roman"/>
                <w:bCs/>
                <w:sz w:val="24"/>
                <w:szCs w:val="24"/>
              </w:rPr>
              <w:fldChar w:fldCharType="end"/>
            </w:r>
          </w:p>
        </w:sdtContent>
      </w:sdt>
    </w:sdtContent>
  </w:sdt>
  <w:p w:rsidR="005356AD" w:rsidRDefault="0053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62" w:rsidRDefault="009B1F62" w:rsidP="005356AD">
      <w:pPr>
        <w:spacing w:after="0" w:line="240" w:lineRule="auto"/>
      </w:pPr>
      <w:r>
        <w:separator/>
      </w:r>
    </w:p>
  </w:footnote>
  <w:footnote w:type="continuationSeparator" w:id="0">
    <w:p w:rsidR="009B1F62" w:rsidRDefault="009B1F62" w:rsidP="00535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7C"/>
    <w:rsid w:val="001155D4"/>
    <w:rsid w:val="002351D7"/>
    <w:rsid w:val="004944BE"/>
    <w:rsid w:val="005356AD"/>
    <w:rsid w:val="0057127C"/>
    <w:rsid w:val="006942E1"/>
    <w:rsid w:val="00846498"/>
    <w:rsid w:val="00860AE5"/>
    <w:rsid w:val="008C12BF"/>
    <w:rsid w:val="009B1F62"/>
    <w:rsid w:val="00DB5BFC"/>
    <w:rsid w:val="00EF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6E1F2-4DC2-4917-9FD2-F3B61487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1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AD"/>
  </w:style>
  <w:style w:type="paragraph" w:styleId="Footer">
    <w:name w:val="footer"/>
    <w:basedOn w:val="Normal"/>
    <w:link w:val="FooterChar"/>
    <w:uiPriority w:val="99"/>
    <w:unhideWhenUsed/>
    <w:rsid w:val="00535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1211seabass</dc:creator>
  <cp:keywords/>
  <dc:description/>
  <cp:lastModifiedBy>Ellen</cp:lastModifiedBy>
  <cp:revision>2</cp:revision>
  <dcterms:created xsi:type="dcterms:W3CDTF">2016-11-10T15:40:00Z</dcterms:created>
  <dcterms:modified xsi:type="dcterms:W3CDTF">2016-11-10T15:40:00Z</dcterms:modified>
</cp:coreProperties>
</file>